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9EB" w:rsidRDefault="00EE79EB" w:rsidP="00EE79EB">
      <w:pPr>
        <w:pStyle w:val="Heading2"/>
      </w:pPr>
      <w:r>
        <w:t xml:space="preserve">Jan 23, 2025 | </w:t>
      </w:r>
      <w:hyperlink r:id="rId5">
        <w:r>
          <w:rPr>
            <w:color w:val="0000EE"/>
            <w:u w:val="single"/>
          </w:rPr>
          <w:t>CT Data Strategy Board Meeting</w:t>
        </w:r>
      </w:hyperlink>
    </w:p>
    <w:p w:rsidR="00EE79EB" w:rsidRDefault="00EE79EB" w:rsidP="00EE79EB">
      <w:r>
        <w:t>Attendees: Jim, Amanda, Meredith, Haley, Mollie, Tina, Beau, and Steve</w:t>
      </w:r>
    </w:p>
    <w:p w:rsidR="00EE79EB" w:rsidRDefault="00EE79EB" w:rsidP="00EE79EB">
      <w:r>
        <w:t xml:space="preserve">Attached files: </w:t>
      </w:r>
      <w:hyperlink r:id="rId6">
        <w:r>
          <w:rPr>
            <w:color w:val="0000EE"/>
            <w:u w:val="single"/>
          </w:rPr>
          <w:t>CT Data Strategy Board Notes</w:t>
        </w:r>
      </w:hyperlink>
      <w:r>
        <w:t xml:space="preserve"> </w:t>
      </w:r>
    </w:p>
    <w:p w:rsidR="00EE79EB" w:rsidRDefault="00EE79EB" w:rsidP="00EE79EB"/>
    <w:p w:rsidR="00EE79EB" w:rsidRDefault="00EE79EB" w:rsidP="00EE79EB">
      <w:r>
        <w:t>Notes</w:t>
      </w:r>
    </w:p>
    <w:p w:rsidR="00EE79EB" w:rsidRDefault="00EE79EB" w:rsidP="00EE79EB">
      <w:pPr>
        <w:pStyle w:val="Heading2"/>
        <w:numPr>
          <w:ilvl w:val="0"/>
          <w:numId w:val="2"/>
        </w:numPr>
        <w:spacing w:before="0" w:after="0"/>
        <w:rPr>
          <w:sz w:val="20"/>
          <w:szCs w:val="20"/>
        </w:rPr>
      </w:pPr>
      <w:bookmarkStart w:id="0" w:name="_lj2n9ce6ew3v" w:colFirst="0" w:colLast="0"/>
      <w:bookmarkEnd w:id="0"/>
      <w:r>
        <w:rPr>
          <w:b/>
          <w:sz w:val="20"/>
          <w:szCs w:val="20"/>
        </w:rPr>
        <w:t>Data System Improvement and Planning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" w:name="_uyeyxk77fclf" w:colFirst="0" w:colLast="0"/>
      <w:bookmarkEnd w:id="1"/>
      <w:r>
        <w:rPr>
          <w:sz w:val="20"/>
          <w:szCs w:val="20"/>
        </w:rPr>
        <w:t>Discussed the status of data system improvement requests and the need for a smaller working group to review current requests</w:t>
      </w:r>
    </w:p>
    <w:p w:rsidR="00EE79EB" w:rsidRDefault="00EE79EB" w:rsidP="00EE79EB">
      <w:pPr>
        <w:pStyle w:val="Heading2"/>
        <w:numPr>
          <w:ilvl w:val="2"/>
          <w:numId w:val="2"/>
        </w:numPr>
        <w:spacing w:before="0" w:after="0"/>
        <w:rPr>
          <w:sz w:val="20"/>
          <w:szCs w:val="20"/>
        </w:rPr>
      </w:pPr>
      <w:bookmarkStart w:id="2" w:name="_9vcv23ulsq3y" w:colFirst="0" w:colLast="0"/>
      <w:bookmarkEnd w:id="2"/>
      <w:r>
        <w:rPr>
          <w:sz w:val="20"/>
          <w:szCs w:val="20"/>
        </w:rPr>
        <w:t>schedule a meeting to facilitate this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3" w:name="_8rtcgyh9y2f1" w:colFirst="0" w:colLast="0"/>
      <w:bookmarkEnd w:id="3"/>
      <w:r>
        <w:rPr>
          <w:sz w:val="20"/>
          <w:szCs w:val="20"/>
        </w:rPr>
        <w:t>Schedule a data strategic planning session</w:t>
      </w:r>
    </w:p>
    <w:p w:rsidR="00EE79EB" w:rsidRDefault="00EE79EB" w:rsidP="00EE79EB">
      <w:pPr>
        <w:pStyle w:val="Heading2"/>
        <w:numPr>
          <w:ilvl w:val="2"/>
          <w:numId w:val="2"/>
        </w:numPr>
        <w:spacing w:before="0" w:after="0"/>
        <w:rPr>
          <w:sz w:val="20"/>
          <w:szCs w:val="20"/>
        </w:rPr>
      </w:pPr>
      <w:bookmarkStart w:id="4" w:name="_pjt01zj7cp0m" w:colFirst="0" w:colLast="0"/>
      <w:bookmarkEnd w:id="4"/>
      <w:r>
        <w:rPr>
          <w:sz w:val="20"/>
          <w:szCs w:val="20"/>
        </w:rPr>
        <w:t>early to mid-February, with a preference for the week of February 10th</w:t>
      </w:r>
    </w:p>
    <w:p w:rsidR="00EE79EB" w:rsidRDefault="00EE79EB" w:rsidP="00EE79EB">
      <w:pPr>
        <w:pStyle w:val="Heading2"/>
        <w:numPr>
          <w:ilvl w:val="2"/>
          <w:numId w:val="2"/>
        </w:numPr>
        <w:spacing w:before="0" w:after="0"/>
        <w:rPr>
          <w:sz w:val="20"/>
          <w:szCs w:val="20"/>
        </w:rPr>
      </w:pPr>
      <w:bookmarkStart w:id="5" w:name="_elzbbvm5br1u" w:colFirst="0" w:colLast="0"/>
      <w:bookmarkEnd w:id="5"/>
      <w:r>
        <w:rPr>
          <w:sz w:val="20"/>
          <w:szCs w:val="20"/>
        </w:rPr>
        <w:t>9 to 1 PM time slot on Tuesday, February 11th, at Nutmeg</w:t>
      </w:r>
    </w:p>
    <w:p w:rsidR="00EE79EB" w:rsidRDefault="00EE79EB" w:rsidP="00EE79EB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DSB Meeting Cadence</w:t>
      </w:r>
    </w:p>
    <w:p w:rsidR="00EE79EB" w:rsidRDefault="00EE79EB" w:rsidP="00EE79EB">
      <w:pPr>
        <w:pStyle w:val="Heading2"/>
        <w:numPr>
          <w:ilvl w:val="2"/>
          <w:numId w:val="2"/>
        </w:numPr>
        <w:spacing w:before="0" w:after="0"/>
        <w:rPr>
          <w:sz w:val="20"/>
          <w:szCs w:val="20"/>
        </w:rPr>
      </w:pPr>
      <w:bookmarkStart w:id="6" w:name="_bla9cafsf9n5" w:colFirst="0" w:colLast="0"/>
      <w:bookmarkEnd w:id="6"/>
      <w:r>
        <w:rPr>
          <w:sz w:val="20"/>
          <w:szCs w:val="20"/>
        </w:rPr>
        <w:t>monthly schedule, but with the possibility of more frequent meetings if necessary</w:t>
      </w:r>
    </w:p>
    <w:p w:rsidR="00EE79EB" w:rsidRDefault="00EE79EB" w:rsidP="00EE79EB">
      <w:pPr>
        <w:pStyle w:val="Heading2"/>
        <w:numPr>
          <w:ilvl w:val="2"/>
          <w:numId w:val="2"/>
        </w:numPr>
        <w:spacing w:before="0" w:after="0"/>
        <w:rPr>
          <w:sz w:val="20"/>
          <w:szCs w:val="20"/>
        </w:rPr>
      </w:pPr>
      <w:bookmarkStart w:id="7" w:name="_e76079rlceql" w:colFirst="0" w:colLast="0"/>
      <w:bookmarkEnd w:id="7"/>
      <w:r>
        <w:rPr>
          <w:sz w:val="20"/>
          <w:szCs w:val="20"/>
        </w:rPr>
        <w:t>need for ad hoc meetings to maintain momentum and avoid losing track of important issues.</w:t>
      </w:r>
    </w:p>
    <w:p w:rsidR="00EE79EB" w:rsidRDefault="00EE79EB" w:rsidP="00EE79EB">
      <w:pPr>
        <w:pStyle w:val="Heading2"/>
        <w:numPr>
          <w:ilvl w:val="0"/>
          <w:numId w:val="2"/>
        </w:numPr>
        <w:spacing w:before="0" w:after="0"/>
        <w:rPr>
          <w:sz w:val="20"/>
          <w:szCs w:val="20"/>
        </w:rPr>
      </w:pPr>
      <w:bookmarkStart w:id="8" w:name="_sogzktcq4ru4" w:colFirst="0" w:colLast="0"/>
      <w:bookmarkEnd w:id="8"/>
      <w:r>
        <w:rPr>
          <w:b/>
          <w:sz w:val="20"/>
          <w:szCs w:val="20"/>
        </w:rPr>
        <w:t>Data Strategy Board Application &amp; Process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9" w:name="_jyztgmefmqh8" w:colFirst="0" w:colLast="0"/>
      <w:bookmarkEnd w:id="9"/>
      <w:r>
        <w:rPr>
          <w:sz w:val="20"/>
          <w:szCs w:val="20"/>
        </w:rPr>
        <w:t>need to fill additional seats as per the charter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0" w:name="_oh30smsdpy77" w:colFirst="0" w:colLast="0"/>
      <w:bookmarkEnd w:id="10"/>
      <w:r>
        <w:rPr>
          <w:sz w:val="20"/>
          <w:szCs w:val="20"/>
        </w:rPr>
        <w:t>decided to make certain fields, such as contact information, role, and experience, mandatory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1" w:name="_u7h1ltf847x7" w:colFirst="0" w:colLast="0"/>
      <w:bookmarkEnd w:id="11"/>
      <w:r>
        <w:rPr>
          <w:sz w:val="20"/>
          <w:szCs w:val="20"/>
        </w:rPr>
        <w:t>optional inclusion of demographic information and lived experience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2" w:name="_bej0ke7afqpw" w:colFirst="0" w:colLast="0"/>
      <w:bookmarkEnd w:id="12"/>
      <w:r>
        <w:rPr>
          <w:sz w:val="20"/>
          <w:szCs w:val="20"/>
        </w:rPr>
        <w:t>add a question about familiarity with CT HMIS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3" w:name="_qxokzzgcwmt" w:colFirst="0" w:colLast="0"/>
      <w:bookmarkEnd w:id="13"/>
      <w:r>
        <w:rPr>
          <w:sz w:val="20"/>
          <w:szCs w:val="20"/>
        </w:rPr>
        <w:t>review as applications come in rather than waiting for a set period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4" w:name="_lbm84wot2y84" w:colFirst="0" w:colLast="0"/>
      <w:bookmarkEnd w:id="14"/>
      <w:r>
        <w:rPr>
          <w:sz w:val="20"/>
          <w:szCs w:val="20"/>
        </w:rPr>
        <w:t>set an initial deadline for applications and opening it up for a rolling period if there were still seats available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5" w:name="_tickds364bo5" w:colFirst="0" w:colLast="0"/>
      <w:bookmarkEnd w:id="15"/>
      <w:r>
        <w:rPr>
          <w:sz w:val="20"/>
          <w:szCs w:val="20"/>
        </w:rPr>
        <w:t>share the information in their CT Digest and CCEH Newsletter, and Suzanne offered to distribute it via the vast email list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6" w:name="_1iqjojoum3ey" w:colFirst="0" w:colLast="0"/>
      <w:bookmarkEnd w:id="16"/>
      <w:r>
        <w:rPr>
          <w:sz w:val="20"/>
          <w:szCs w:val="20"/>
        </w:rPr>
        <w:t>discussed the need to clarify which seats were open for applications</w:t>
      </w:r>
    </w:p>
    <w:p w:rsidR="00EE79EB" w:rsidRDefault="00EE79EB" w:rsidP="00EE79EB">
      <w:pPr>
        <w:pStyle w:val="Heading2"/>
        <w:numPr>
          <w:ilvl w:val="0"/>
          <w:numId w:val="2"/>
        </w:numPr>
        <w:spacing w:before="0" w:after="0"/>
        <w:rPr>
          <w:sz w:val="20"/>
          <w:szCs w:val="20"/>
        </w:rPr>
      </w:pPr>
      <w:bookmarkStart w:id="17" w:name="_t5il2o3bj2a9" w:colFirst="0" w:colLast="0"/>
      <w:bookmarkEnd w:id="17"/>
      <w:r>
        <w:rPr>
          <w:b/>
          <w:sz w:val="20"/>
          <w:szCs w:val="20"/>
        </w:rPr>
        <w:t>Group Committee Composition and Representation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8" w:name="_ukssw2bf9r5s" w:colFirst="0" w:colLast="0"/>
      <w:bookmarkEnd w:id="18"/>
      <w:r>
        <w:rPr>
          <w:sz w:val="20"/>
          <w:szCs w:val="20"/>
        </w:rPr>
        <w:t>representatives from Housing and Homeless Providers, CT BOS, and ODFC should be included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19" w:name="_24whaz1tfb4" w:colFirst="0" w:colLast="0"/>
      <w:bookmarkEnd w:id="19"/>
      <w:r>
        <w:rPr>
          <w:sz w:val="20"/>
          <w:szCs w:val="20"/>
        </w:rPr>
        <w:t>Amanda and Suzanne suggested they could represent these groups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0" w:name="_wh195hdd2qqj" w:colFirst="0" w:colLast="0"/>
      <w:bookmarkEnd w:id="20"/>
      <w:r>
        <w:rPr>
          <w:sz w:val="20"/>
          <w:szCs w:val="20"/>
        </w:rPr>
        <w:t>Haley and Mollie were also considered for representation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1" w:name="_nu7c2eu43x3k" w:colFirst="0" w:colLast="0"/>
      <w:bookmarkEnd w:id="21"/>
      <w:r>
        <w:rPr>
          <w:sz w:val="20"/>
          <w:szCs w:val="20"/>
        </w:rPr>
        <w:t>Lauren could fit into the ODFC group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2" w:name="_53fsbv2h9nl0" w:colFirst="0" w:colLast="0"/>
      <w:bookmarkEnd w:id="22"/>
      <w:r>
        <w:rPr>
          <w:sz w:val="20"/>
          <w:szCs w:val="20"/>
        </w:rPr>
        <w:t>rework the application process to include a question about the region the applicant is joining from, to ensure better representation across the state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3" w:name="_d80lvlef5sj7" w:colFirst="0" w:colLast="0"/>
      <w:bookmarkEnd w:id="23"/>
      <w:r>
        <w:rPr>
          <w:sz w:val="20"/>
          <w:szCs w:val="20"/>
        </w:rPr>
        <w:t>current DSB members agreed to complete their parts of the application before opening it up to others</w:t>
      </w:r>
    </w:p>
    <w:p w:rsidR="00EE79EB" w:rsidRDefault="00EE79EB" w:rsidP="00EE79EB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re: number of official seats and the roles of non-voting members. agreed that additional people could be included in meetings as necessary, but only official members would be counted for approvals and decisions</w:t>
      </w:r>
    </w:p>
    <w:p w:rsidR="00EE79EB" w:rsidRDefault="00EE79EB" w:rsidP="00EE79EB">
      <w:pPr>
        <w:pStyle w:val="Heading2"/>
        <w:numPr>
          <w:ilvl w:val="0"/>
          <w:numId w:val="2"/>
        </w:numPr>
        <w:spacing w:before="0" w:after="0"/>
        <w:rPr>
          <w:sz w:val="20"/>
          <w:szCs w:val="20"/>
        </w:rPr>
      </w:pPr>
      <w:bookmarkStart w:id="24" w:name="_vg84peicwizd" w:colFirst="0" w:colLast="0"/>
      <w:bookmarkEnd w:id="24"/>
      <w:r>
        <w:rPr>
          <w:b/>
          <w:sz w:val="20"/>
          <w:szCs w:val="20"/>
        </w:rPr>
        <w:lastRenderedPageBreak/>
        <w:t>Addressing Unsheltered Enrollments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5" w:name="_p64h1ig1pqvm" w:colFirst="0" w:colLast="0"/>
      <w:bookmarkEnd w:id="25"/>
      <w:r>
        <w:rPr>
          <w:sz w:val="20"/>
          <w:szCs w:val="20"/>
        </w:rPr>
        <w:t>discussed the challenges of capturing data on unsheltered individuals/households and the difficulties in verifying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6" w:name="_4lhc1gfb70o1" w:colFirst="0" w:colLast="0"/>
      <w:bookmarkEnd w:id="26"/>
      <w:r>
        <w:rPr>
          <w:sz w:val="20"/>
          <w:szCs w:val="20"/>
        </w:rPr>
        <w:t>acknowledged that New Haven's reported count of 100 unsheltered individuals not included in the BNL was likely due to capacity issues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7" w:name="_b2v73mhmfumr" w:colFirst="0" w:colLast="0"/>
      <w:bookmarkEnd w:id="27"/>
      <w:r>
        <w:rPr>
          <w:sz w:val="20"/>
          <w:szCs w:val="20"/>
        </w:rPr>
        <w:t>agreed to facilitate a meeting with New Haven to discuss potential solutions to reduce barriers to enrollment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8" w:name="_hnnwdfx777ma" w:colFirst="0" w:colLast="0"/>
      <w:bookmarkEnd w:id="28"/>
      <w:r>
        <w:rPr>
          <w:sz w:val="20"/>
          <w:szCs w:val="20"/>
        </w:rPr>
        <w:t>considered the possibility of auto-generating enrollments for unsheltered individuals who have a 2-1-1 or can be enrolled through HMIS</w:t>
      </w:r>
    </w:p>
    <w:p w:rsidR="00EE79EB" w:rsidRDefault="00EE79EB" w:rsidP="00EE79EB">
      <w:pPr>
        <w:pStyle w:val="Heading2"/>
        <w:numPr>
          <w:ilvl w:val="1"/>
          <w:numId w:val="2"/>
        </w:numPr>
        <w:spacing w:before="0" w:after="0"/>
        <w:rPr>
          <w:sz w:val="20"/>
          <w:szCs w:val="20"/>
        </w:rPr>
      </w:pPr>
      <w:bookmarkStart w:id="29" w:name="_r4cfb4ku43rg" w:colFirst="0" w:colLast="0"/>
      <w:bookmarkEnd w:id="29"/>
      <w:r>
        <w:rPr>
          <w:sz w:val="20"/>
          <w:szCs w:val="20"/>
        </w:rPr>
        <w:t>considered the use of an outreach app to improve data accuracy and the potential for homeless individuals to provide their own data via smartphones</w:t>
      </w:r>
    </w:p>
    <w:p w:rsidR="00EE79EB" w:rsidRDefault="00EE79EB" w:rsidP="00EE79EB">
      <w:r>
        <w:t>Action items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0" w:name="_pbwz7ax0r208" w:colFirst="0" w:colLast="0"/>
      <w:bookmarkEnd w:id="30"/>
      <w:r>
        <w:rPr>
          <w:sz w:val="20"/>
          <w:szCs w:val="20"/>
        </w:rPr>
        <w:t>Haley to coordinate with Amber regarding the status of the 7 subcommittees focused on data metrics from the CT CAN End Homelessness group.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1" w:name="_lj4mdodbawo2" w:colFirst="0" w:colLast="0"/>
      <w:bookmarkEnd w:id="31"/>
      <w:r>
        <w:rPr>
          <w:sz w:val="20"/>
          <w:szCs w:val="20"/>
        </w:rPr>
        <w:t>Amanda to send Haley the link with information about the 7 subcommittees.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2" w:name="_rlxy18hhovu6" w:colFirst="0" w:colLast="0"/>
      <w:bookmarkEnd w:id="32"/>
      <w:r>
        <w:rPr>
          <w:sz w:val="20"/>
          <w:szCs w:val="20"/>
        </w:rPr>
        <w:t>Haley to organize a meeting with New Haven outreach leadership, Mollie, CCEH, Nutmeg, and Beau to discuss the discrepancy in unsheltered numbers.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3" w:name="_wl1rk67hnks" w:colFirst="0" w:colLast="0"/>
      <w:bookmarkEnd w:id="33"/>
      <w:r>
        <w:rPr>
          <w:sz w:val="20"/>
          <w:szCs w:val="20"/>
        </w:rPr>
        <w:t>Meredith to send out the invite for the February 11th strategic planning meeting.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4" w:name="_41o2bchie2rr" w:colFirst="0" w:colLast="0"/>
      <w:bookmarkEnd w:id="34"/>
      <w:r>
        <w:rPr>
          <w:sz w:val="20"/>
          <w:szCs w:val="20"/>
        </w:rPr>
        <w:t>All members to review the data dashboards before the February 11th meeting.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5" w:name="_4q9gpadtm96f" w:colFirst="0" w:colLast="0"/>
      <w:bookmarkEnd w:id="35"/>
      <w:r>
        <w:rPr>
          <w:sz w:val="20"/>
          <w:szCs w:val="20"/>
        </w:rPr>
        <w:t>Dan to provide quantifiable information on the major findings from the report within a week.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6" w:name="_2eb4rd7eduhi" w:colFirst="0" w:colLast="0"/>
      <w:bookmarkEnd w:id="36"/>
      <w:r>
        <w:rPr>
          <w:sz w:val="20"/>
          <w:szCs w:val="20"/>
        </w:rPr>
        <w:t>All current board members to fill out the application form for record-keeping purposes.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7" w:name="_z40klya8uvk9" w:colFirst="0" w:colLast="0"/>
      <w:bookmarkEnd w:id="37"/>
      <w:r>
        <w:rPr>
          <w:sz w:val="20"/>
          <w:szCs w:val="20"/>
        </w:rPr>
        <w:t>Meredith and Lauren to finalize which seats they will fill on the board.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8" w:name="_m7i463buqjjo" w:colFirst="0" w:colLast="0"/>
      <w:bookmarkEnd w:id="38"/>
      <w:r>
        <w:rPr>
          <w:sz w:val="20"/>
          <w:szCs w:val="20"/>
        </w:rPr>
        <w:t>Amanda to work with Suzanne and CT BOS to determine which seat she will fill.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39" w:name="_c54v8tgfiaik" w:colFirst="0" w:colLast="0"/>
      <w:bookmarkEnd w:id="39"/>
      <w:r>
        <w:rPr>
          <w:sz w:val="20"/>
          <w:szCs w:val="20"/>
        </w:rPr>
        <w:t>Meredith and Lauren to update the application form with the open seat positions and revise the question about regions.</w:t>
      </w:r>
    </w:p>
    <w:p w:rsidR="00EE79EB" w:rsidRDefault="00EE79EB" w:rsidP="00EE79EB">
      <w:pPr>
        <w:pStyle w:val="Heading2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40" w:name="_angi5eto25gm" w:colFirst="0" w:colLast="0"/>
      <w:bookmarkEnd w:id="40"/>
      <w:r>
        <w:rPr>
          <w:sz w:val="20"/>
          <w:szCs w:val="20"/>
        </w:rPr>
        <w:t>All members to send additional agenda items for the February 11th meeting to Meredith and Lauren.</w:t>
      </w:r>
    </w:p>
    <w:p w:rsidR="00894B7A" w:rsidRDefault="00894B7A">
      <w:bookmarkStart w:id="41" w:name="_GoBack"/>
      <w:bookmarkEnd w:id="41"/>
    </w:p>
    <w:sectPr w:rsidR="00894B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50A49"/>
    <w:multiLevelType w:val="multilevel"/>
    <w:tmpl w:val="8460E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61144D"/>
    <w:multiLevelType w:val="multilevel"/>
    <w:tmpl w:val="06B49AE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EB"/>
    <w:rsid w:val="00894B7A"/>
    <w:rsid w:val="00E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CB00F-5646-4747-8506-353864EE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9E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E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79EB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yZzJL_wC4gIh-IMZg5FiK2vnZlvMq15g2d8BBFoGdKw" TargetMode="External"/><Relationship Id="rId5" Type="http://schemas.openxmlformats.org/officeDocument/2006/relationships/hyperlink" Target="https://www.google.com/calendar/event?eid=MjA2ZzZqNDRvdWgyMTFnMDNjZDRhaXUxcjVfMjAyNTAyMjdUMTYwMDAwWiBsYXVyZW5AdGhlaG91c2luZ2NvbGxlY3RpdmUub3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Gardner</dc:creator>
  <cp:keywords/>
  <dc:description/>
  <cp:lastModifiedBy>Jackie Gardner</cp:lastModifiedBy>
  <cp:revision>1</cp:revision>
  <dcterms:created xsi:type="dcterms:W3CDTF">2025-08-26T17:28:00Z</dcterms:created>
  <dcterms:modified xsi:type="dcterms:W3CDTF">2025-08-26T17:29:00Z</dcterms:modified>
</cp:coreProperties>
</file>